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沈阳科技学院课程建设管理办法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修订）</w:t>
      </w:r>
    </w:p>
    <w:p>
      <w:pPr>
        <w:keepNext w:val="0"/>
        <w:keepLines w:val="0"/>
        <w:pageBreakBefore w:val="0"/>
        <w:widowControl w:val="0"/>
        <w:kinsoku/>
        <w:wordWrap/>
        <w:overflowPunct/>
        <w:topLinePunct w:val="0"/>
        <w:autoSpaceDE w:val="0"/>
        <w:autoSpaceDN w:val="0"/>
        <w:bidi w:val="0"/>
        <w:adjustRightInd w:val="0"/>
        <w:snapToGrid w:val="0"/>
        <w:spacing w:before="157" w:beforeLines="50" w:line="560" w:lineRule="exact"/>
        <w:jc w:val="center"/>
        <w:textAlignment w:val="auto"/>
        <w:rPr>
          <w:rFonts w:hint="eastAsia" w:ascii="仿宋_GB2312" w:eastAsia="仿宋_GB2312"/>
          <w:sz w:val="32"/>
          <w:szCs w:val="32"/>
        </w:rPr>
      </w:pPr>
      <w:r>
        <w:rPr>
          <w:rFonts w:hint="eastAsia" w:ascii="仿宋_GB2312" w:eastAsia="仿宋_GB2312"/>
          <w:sz w:val="32"/>
          <w:szCs w:val="32"/>
        </w:rPr>
        <w:t>沈科发〔2023〕334号</w:t>
      </w:r>
    </w:p>
    <w:p>
      <w:pPr>
        <w:keepNext w:val="0"/>
        <w:keepLines w:val="0"/>
        <w:pageBreakBefore w:val="0"/>
        <w:widowControl w:val="0"/>
        <w:kinsoku/>
        <w:wordWrap/>
        <w:overflowPunct/>
        <w:topLinePunct w:val="0"/>
        <w:autoSpaceDE w:val="0"/>
        <w:autoSpaceDN w:val="0"/>
        <w:bidi w:val="0"/>
        <w:adjustRightInd w:val="0"/>
        <w:snapToGrid w:val="0"/>
        <w:spacing w:before="157" w:beforeLines="50" w:line="560" w:lineRule="exact"/>
        <w:jc w:val="center"/>
        <w:textAlignment w:val="auto"/>
        <w:rPr>
          <w:rFonts w:hint="eastAsia" w:ascii="仿宋_GB2312" w:eastAsia="仿宋_GB2312"/>
          <w:sz w:val="32"/>
          <w:szCs w:val="32"/>
        </w:rPr>
      </w:pPr>
    </w:p>
    <w:p>
      <w:pPr>
        <w:keepNext w:val="0"/>
        <w:keepLines w:val="0"/>
        <w:pageBreakBefore w:val="0"/>
        <w:widowControl w:val="0"/>
        <w:kinsoku/>
        <w:wordWrap/>
        <w:overflowPunct/>
        <w:topLinePunct w:val="0"/>
        <w:bidi w:val="0"/>
        <w:spacing w:line="560" w:lineRule="exact"/>
        <w:jc w:val="center"/>
        <w:textAlignment w:val="auto"/>
        <w:rPr>
          <w:rFonts w:ascii="黑体" w:hAnsi="黑体" w:eastAsia="黑体"/>
          <w:sz w:val="32"/>
          <w:szCs w:val="32"/>
        </w:rPr>
      </w:pPr>
      <w:r>
        <w:rPr>
          <w:rFonts w:hint="eastAsia" w:ascii="黑体" w:hAnsi="黑体" w:eastAsia="黑体"/>
          <w:sz w:val="32"/>
          <w:szCs w:val="32"/>
        </w:rPr>
        <w:t>第一章</w:t>
      </w:r>
      <w:r>
        <w:rPr>
          <w:rFonts w:hint="eastAsia" w:ascii="黑体" w:hAnsi="黑体" w:eastAsia="黑体"/>
          <w:sz w:val="32"/>
          <w:szCs w:val="32"/>
          <w:lang w:val="en-US" w:eastAsia="zh-CN"/>
        </w:rPr>
        <w:t xml:space="preserve">  </w:t>
      </w:r>
      <w:r>
        <w:rPr>
          <w:rFonts w:hint="eastAsia" w:ascii="黑体" w:hAnsi="黑体" w:eastAsia="黑体"/>
          <w:sz w:val="32"/>
          <w:szCs w:val="32"/>
        </w:rPr>
        <w:t>总</w:t>
      </w:r>
      <w:r>
        <w:rPr>
          <w:rFonts w:hint="eastAsia" w:ascii="黑体" w:hAnsi="黑体" w:eastAsia="黑体"/>
          <w:sz w:val="32"/>
          <w:szCs w:val="32"/>
          <w:lang w:val="en-US" w:eastAsia="zh-CN"/>
        </w:rPr>
        <w:t xml:space="preserve"> </w:t>
      </w:r>
      <w:r>
        <w:rPr>
          <w:rFonts w:hint="eastAsia" w:ascii="黑体" w:hAnsi="黑体" w:eastAsia="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第一条</w:t>
      </w:r>
      <w:r>
        <w:rPr>
          <w:rFonts w:hint="eastAsia" w:ascii="仿宋_GB2312" w:eastAsia="仿宋_GB2312"/>
          <w:sz w:val="32"/>
          <w:szCs w:val="32"/>
          <w:lang w:val="en-US" w:eastAsia="zh-CN"/>
        </w:rPr>
        <w:t xml:space="preserve">  </w:t>
      </w:r>
      <w:r>
        <w:rPr>
          <w:rFonts w:hint="eastAsia" w:ascii="仿宋_GB2312" w:eastAsia="仿宋_GB2312"/>
          <w:sz w:val="32"/>
          <w:szCs w:val="32"/>
        </w:rPr>
        <w:t>课程建设是学校教学基本建设的重要内容，是专业建设的基础性工作。课程建设的质量和水平对于学生获取知识、训练能力、提高素质、全面发展起着决定性作用。加强课程建设，不断提高各类课程的教学水平，是深化教学改革、提高教学质量和办学水平的重要保证。为进一步围绕应用型专业培养目标定位，规范课程建设，结合学校实际，特制定本办法。</w:t>
      </w:r>
    </w:p>
    <w:p>
      <w:pPr>
        <w:keepNext w:val="0"/>
        <w:keepLines w:val="0"/>
        <w:pageBreakBefore w:val="0"/>
        <w:widowControl w:val="0"/>
        <w:kinsoku/>
        <w:wordWrap/>
        <w:overflowPunct/>
        <w:topLinePunct w:val="0"/>
        <w:bidi w:val="0"/>
        <w:spacing w:line="560" w:lineRule="exact"/>
        <w:jc w:val="center"/>
        <w:textAlignment w:val="auto"/>
        <w:rPr>
          <w:rFonts w:ascii="黑体" w:hAnsi="黑体" w:eastAsia="黑体"/>
          <w:sz w:val="32"/>
          <w:szCs w:val="32"/>
        </w:rPr>
      </w:pPr>
      <w:r>
        <w:rPr>
          <w:rFonts w:hint="eastAsia" w:ascii="黑体" w:hAnsi="黑体" w:eastAsia="黑体"/>
          <w:sz w:val="32"/>
          <w:szCs w:val="32"/>
        </w:rPr>
        <w:t>第二章</w:t>
      </w:r>
      <w:r>
        <w:rPr>
          <w:rFonts w:hint="eastAsia" w:ascii="黑体" w:hAnsi="黑体" w:eastAsia="黑体"/>
          <w:sz w:val="32"/>
          <w:szCs w:val="32"/>
          <w:lang w:val="en-US" w:eastAsia="zh-CN"/>
        </w:rPr>
        <w:t xml:space="preserve">  </w:t>
      </w:r>
      <w:r>
        <w:rPr>
          <w:rFonts w:hint="eastAsia" w:ascii="黑体" w:hAnsi="黑体" w:eastAsia="黑体"/>
          <w:sz w:val="32"/>
          <w:szCs w:val="32"/>
        </w:rPr>
        <w:t>课程建设分类和建设目标</w:t>
      </w:r>
      <w:r>
        <w:rPr>
          <w:rFonts w:ascii="黑体" w:hAnsi="黑体" w:eastAsia="黑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val="en-US" w:eastAsia="zh-CN"/>
        </w:rPr>
        <w:t>二</w:t>
      </w:r>
      <w:r>
        <w:rPr>
          <w:rFonts w:hint="eastAsia" w:ascii="仿宋_GB2312" w:eastAsia="仿宋_GB2312"/>
          <w:b/>
          <w:sz w:val="32"/>
          <w:szCs w:val="32"/>
        </w:rPr>
        <w:t>条</w:t>
      </w:r>
      <w:r>
        <w:rPr>
          <w:rFonts w:hint="eastAsia" w:ascii="仿宋_GB2312" w:eastAsia="仿宋_GB2312"/>
          <w:sz w:val="32"/>
          <w:szCs w:val="32"/>
          <w:lang w:val="en-US" w:eastAsia="zh-CN"/>
        </w:rPr>
        <w:t xml:space="preserve">  </w:t>
      </w:r>
      <w:r>
        <w:rPr>
          <w:rFonts w:hint="eastAsia" w:ascii="仿宋_GB2312" w:eastAsia="仿宋_GB2312"/>
          <w:sz w:val="32"/>
          <w:szCs w:val="32"/>
        </w:rPr>
        <w:t>课程建设分三个层次进行，即合格课程建设、优秀课程建设和一流课程建设。课程建设质量评价结论分为不合格、合格、良好、优秀四个等级。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val="en-US" w:eastAsia="zh-CN"/>
        </w:rPr>
        <w:t>三</w:t>
      </w:r>
      <w:r>
        <w:rPr>
          <w:rFonts w:hint="eastAsia" w:ascii="仿宋_GB2312" w:eastAsia="仿宋_GB2312"/>
          <w:b/>
          <w:sz w:val="32"/>
          <w:szCs w:val="32"/>
        </w:rPr>
        <w:t>条</w:t>
      </w:r>
      <w:r>
        <w:rPr>
          <w:rFonts w:hint="eastAsia" w:ascii="仿宋_GB2312" w:eastAsia="仿宋_GB2312"/>
          <w:sz w:val="32"/>
          <w:szCs w:val="32"/>
          <w:lang w:val="en-US" w:eastAsia="zh-CN"/>
        </w:rPr>
        <w:t xml:space="preserve">  </w:t>
      </w:r>
      <w:r>
        <w:rPr>
          <w:rFonts w:hint="eastAsia" w:ascii="仿宋_GB2312" w:eastAsia="仿宋_GB2312"/>
          <w:sz w:val="32"/>
          <w:szCs w:val="32"/>
        </w:rPr>
        <w:t>课程建设的基本程序为：在合格课程中遴选建设优秀课程，在优秀课程中遴选建设校级一流（精品）课程，在校级一流课程中遴选推荐省级和国家级一流（精品）课程。</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val="en-US" w:eastAsia="zh-CN"/>
        </w:rPr>
        <w:t>四</w:t>
      </w:r>
      <w:r>
        <w:rPr>
          <w:rFonts w:hint="eastAsia" w:ascii="仿宋_GB2312" w:eastAsia="仿宋_GB2312"/>
          <w:b/>
          <w:sz w:val="32"/>
          <w:szCs w:val="32"/>
        </w:rPr>
        <w:t>条</w:t>
      </w:r>
      <w:r>
        <w:rPr>
          <w:rFonts w:hint="eastAsia" w:ascii="仿宋_GB2312" w:eastAsia="仿宋_GB2312"/>
          <w:sz w:val="32"/>
          <w:szCs w:val="32"/>
          <w:lang w:val="en-US" w:eastAsia="zh-CN"/>
        </w:rPr>
        <w:t xml:space="preserve">  </w:t>
      </w:r>
      <w:r>
        <w:rPr>
          <w:rFonts w:hint="eastAsia" w:ascii="仿宋_GB2312" w:eastAsia="仿宋_GB2312"/>
          <w:sz w:val="32"/>
          <w:szCs w:val="32"/>
        </w:rPr>
        <w:t>合格课程建设。我校专业培养方案规定的课程均应达到合格课程水平。各教学系部负责本单位所承担课程的基本建设、合格评估与审查工作。对于各专业培养方案首次开设的课程，重点进行合格评估；对于教师首次承担未曾讲授过的课程，重点进行合格审查。评估与审查合格的课程，由各教学系部报教务处备案；不合格的课程，有关系部应加快整改确保达到合格标准。</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val="en-US" w:eastAsia="zh-CN"/>
        </w:rPr>
        <w:t>五</w:t>
      </w:r>
      <w:r>
        <w:rPr>
          <w:rFonts w:hint="eastAsia" w:ascii="仿宋_GB2312" w:eastAsia="仿宋_GB2312"/>
          <w:b/>
          <w:sz w:val="32"/>
          <w:szCs w:val="32"/>
        </w:rPr>
        <w:t>条</w:t>
      </w:r>
      <w:r>
        <w:rPr>
          <w:rFonts w:hint="eastAsia" w:ascii="仿宋_GB2312" w:eastAsia="仿宋_GB2312"/>
          <w:sz w:val="32"/>
          <w:szCs w:val="32"/>
          <w:lang w:val="en-US" w:eastAsia="zh-CN"/>
        </w:rPr>
        <w:t xml:space="preserve">  </w:t>
      </w:r>
      <w:r>
        <w:rPr>
          <w:rFonts w:hint="eastAsia" w:ascii="仿宋_GB2312" w:eastAsia="仿宋_GB2312"/>
          <w:sz w:val="32"/>
          <w:szCs w:val="32"/>
        </w:rPr>
        <w:t>优秀课程建设。各教学系部在本单位的合格课程中遴选建设优秀课程。重点支持教授或具有博士学位的副教授领衔组建课程教学团队，打造品牌优秀课程。优秀课程每门课程建设周期不少于</w:t>
      </w:r>
      <w:r>
        <w:rPr>
          <w:rFonts w:hint="eastAsia" w:ascii="仿宋_GB2312" w:eastAsia="仿宋_GB2312"/>
          <w:sz w:val="32"/>
          <w:szCs w:val="32"/>
          <w:lang w:val="en-US" w:eastAsia="zh-CN"/>
        </w:rPr>
        <w:t>一</w:t>
      </w:r>
      <w:r>
        <w:rPr>
          <w:rFonts w:hint="eastAsia" w:ascii="仿宋_GB2312" w:eastAsia="仿宋_GB2312"/>
          <w:sz w:val="32"/>
          <w:szCs w:val="32"/>
        </w:rPr>
        <w:t>年。优秀课程建设对象为学校各本科专业对学生培养质量有重大影响且受益面广的通识教育课程、专业（学科）基础课程和专业核心课程。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val="en-US" w:eastAsia="zh-CN"/>
        </w:rPr>
        <w:t>六</w:t>
      </w:r>
      <w:r>
        <w:rPr>
          <w:rFonts w:hint="eastAsia" w:ascii="仿宋_GB2312" w:eastAsia="仿宋_GB2312"/>
          <w:b/>
          <w:sz w:val="32"/>
          <w:szCs w:val="32"/>
        </w:rPr>
        <w:t>条</w:t>
      </w:r>
      <w:r>
        <w:rPr>
          <w:rFonts w:hint="eastAsia" w:ascii="仿宋_GB2312" w:eastAsia="仿宋_GB2312"/>
          <w:sz w:val="32"/>
          <w:szCs w:val="32"/>
          <w:lang w:val="en-US" w:eastAsia="zh-CN"/>
        </w:rPr>
        <w:t xml:space="preserve">  </w:t>
      </w:r>
      <w:r>
        <w:rPr>
          <w:rFonts w:hint="eastAsia" w:ascii="仿宋_GB2312" w:eastAsia="仿宋_GB2312"/>
          <w:sz w:val="32"/>
          <w:szCs w:val="32"/>
        </w:rPr>
        <w:t>一流（精品）课程建设。各教学系部按照学校下达的一流（精品）课程申报指标和申报指南要求，在本单位的优秀课程中遴选建设校级一流（精品）课程。校级一流（精品）课程建设周期为</w:t>
      </w:r>
      <w:r>
        <w:rPr>
          <w:rFonts w:hint="eastAsia" w:ascii="仿宋_GB2312" w:eastAsia="仿宋_GB2312"/>
          <w:sz w:val="32"/>
          <w:szCs w:val="32"/>
          <w:lang w:val="en-US" w:eastAsia="zh-CN"/>
        </w:rPr>
        <w:t>一到二年</w:t>
      </w:r>
      <w:r>
        <w:rPr>
          <w:rFonts w:hint="eastAsia" w:ascii="仿宋_GB2312" w:eastAsia="仿宋_GB2312"/>
          <w:sz w:val="32"/>
          <w:szCs w:val="32"/>
        </w:rPr>
        <w:t>。一流课程是具有一流教师队伍、一流教学内容、一流教学方法、一流教材、一流教学管理等特点的示范性课程。一流（精品）课程建设对象是经过严格筛选、已评为校级优秀课程的通识教育课程、专业（学科）基础课程和专业主干课程。一流（精品）课程建设目标是力争进入省级和国家级一流（精品）课程行列。</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val="en-US" w:eastAsia="zh-CN"/>
        </w:rPr>
        <w:t>七</w:t>
      </w:r>
      <w:r>
        <w:rPr>
          <w:rFonts w:hint="eastAsia" w:ascii="仿宋_GB2312" w:eastAsia="仿宋_GB2312"/>
          <w:b/>
          <w:sz w:val="32"/>
          <w:szCs w:val="32"/>
        </w:rPr>
        <w:t>条</w:t>
      </w:r>
      <w:r>
        <w:rPr>
          <w:rFonts w:hint="eastAsia" w:ascii="仿宋_GB2312" w:eastAsia="仿宋_GB2312"/>
          <w:sz w:val="32"/>
          <w:szCs w:val="32"/>
        </w:rPr>
        <w:t xml:space="preserve">  各教学系部要高度重视课程建设工作，加强对合格课程、优秀课程、一流（精品）课程的建设与管理，充分发挥课程建设类项目的示范辐射作用，不断提高我校课程建设质量和水平。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val="en-US" w:eastAsia="zh-CN"/>
        </w:rPr>
        <w:t>八</w:t>
      </w:r>
      <w:r>
        <w:rPr>
          <w:rFonts w:hint="eastAsia" w:ascii="仿宋_GB2312" w:eastAsia="仿宋_GB2312"/>
          <w:b/>
          <w:sz w:val="32"/>
          <w:szCs w:val="32"/>
        </w:rPr>
        <w:t>条</w:t>
      </w:r>
      <w:r>
        <w:rPr>
          <w:rFonts w:hint="eastAsia" w:ascii="仿宋_GB2312" w:eastAsia="仿宋_GB2312"/>
          <w:sz w:val="32"/>
          <w:szCs w:val="32"/>
        </w:rPr>
        <w:t xml:space="preserve">  课程建设类项目管理，具体建设</w:t>
      </w:r>
      <w:r>
        <w:rPr>
          <w:rFonts w:hint="eastAsia" w:ascii="仿宋_GB2312" w:eastAsia="仿宋_GB2312"/>
          <w:sz w:val="32"/>
          <w:szCs w:val="32"/>
          <w:lang w:val="en-US" w:eastAsia="zh-CN"/>
        </w:rPr>
        <w:t>要求</w:t>
      </w:r>
      <w:r>
        <w:rPr>
          <w:rFonts w:hint="eastAsia" w:ascii="仿宋_GB2312" w:eastAsia="仿宋_GB2312"/>
          <w:sz w:val="32"/>
          <w:szCs w:val="32"/>
        </w:rPr>
        <w:t>参照学校《沈阳科技学院本科教学质量工程与教学改革工程项目管理办法》执行。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bidi w:val="0"/>
        <w:spacing w:line="560" w:lineRule="exact"/>
        <w:jc w:val="center"/>
        <w:textAlignment w:val="auto"/>
        <w:rPr>
          <w:rFonts w:ascii="黑体" w:hAnsi="黑体" w:eastAsia="黑体"/>
          <w:sz w:val="32"/>
          <w:szCs w:val="32"/>
        </w:rPr>
      </w:pPr>
      <w:r>
        <w:rPr>
          <w:rFonts w:hint="eastAsia" w:ascii="黑体" w:hAnsi="黑体" w:eastAsia="黑体"/>
          <w:sz w:val="32"/>
          <w:szCs w:val="32"/>
        </w:rPr>
        <w:t>第三章</w:t>
      </w:r>
      <w:r>
        <w:rPr>
          <w:rFonts w:hint="eastAsia" w:ascii="黑体" w:hAnsi="黑体" w:eastAsia="黑体"/>
          <w:sz w:val="32"/>
          <w:szCs w:val="32"/>
          <w:lang w:val="en-US" w:eastAsia="zh-CN"/>
        </w:rPr>
        <w:t xml:space="preserve">  </w:t>
      </w:r>
      <w:r>
        <w:rPr>
          <w:rFonts w:hint="eastAsia" w:ascii="黑体" w:hAnsi="黑体" w:eastAsia="黑体"/>
          <w:sz w:val="32"/>
          <w:szCs w:val="32"/>
        </w:rPr>
        <w:t>课程建设立项和审批程序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val="en-US" w:eastAsia="zh-CN"/>
        </w:rPr>
        <w:t>九</w:t>
      </w:r>
      <w:r>
        <w:rPr>
          <w:rFonts w:hint="eastAsia" w:ascii="仿宋_GB2312" w:eastAsia="仿宋_GB2312"/>
          <w:b/>
          <w:sz w:val="32"/>
          <w:szCs w:val="32"/>
        </w:rPr>
        <w:t>条</w:t>
      </w:r>
      <w:r>
        <w:rPr>
          <w:rFonts w:hint="eastAsia" w:ascii="仿宋_GB2312" w:eastAsia="仿宋_GB2312"/>
          <w:sz w:val="32"/>
          <w:szCs w:val="32"/>
          <w:lang w:val="en-US" w:eastAsia="zh-CN"/>
        </w:rPr>
        <w:t xml:space="preserve">  </w:t>
      </w:r>
      <w:r>
        <w:rPr>
          <w:rFonts w:hint="eastAsia" w:ascii="仿宋_GB2312" w:eastAsia="仿宋_GB2312"/>
          <w:sz w:val="32"/>
          <w:szCs w:val="32"/>
        </w:rPr>
        <w:t>一般课程建设立项数目不受限制，经课程所在学院、系负责人审批后报教务处备案。</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val="en-US" w:eastAsia="zh-CN"/>
        </w:rPr>
        <w:t>十</w:t>
      </w:r>
      <w:r>
        <w:rPr>
          <w:rFonts w:hint="eastAsia" w:ascii="仿宋_GB2312" w:eastAsia="仿宋_GB2312"/>
          <w:b/>
          <w:sz w:val="32"/>
          <w:szCs w:val="32"/>
        </w:rPr>
        <w:t>条</w:t>
      </w:r>
      <w:r>
        <w:rPr>
          <w:rFonts w:hint="eastAsia" w:ascii="仿宋_GB2312" w:eastAsia="仿宋_GB2312"/>
          <w:sz w:val="32"/>
          <w:szCs w:val="32"/>
          <w:lang w:val="en-US" w:eastAsia="zh-CN"/>
        </w:rPr>
        <w:t xml:space="preserve">  </w:t>
      </w:r>
      <w:r>
        <w:rPr>
          <w:rFonts w:hint="eastAsia" w:ascii="仿宋_GB2312" w:eastAsia="仿宋_GB2312"/>
          <w:sz w:val="32"/>
          <w:szCs w:val="32"/>
        </w:rPr>
        <w:t>课程建设期满后，课程负责人须根据项目验收文件要求填报本科教学工程项目结题报告，整理提交项目成果及支撑材料。校级课程建设类项目，由所在系部按验收文件规定的程序组织专家进行评估验收；省级及以上课程建设类项目，由教务处按上级文件规定的程序组织专家进行评估验收。课程建设期满验收达标后，学校颁发课程荣誉证书，并在后续建设过程中适时进行质量评估，评估不达标者，将取消其荣誉称号。课程建设立项由各教学系部申报、学校组织评选批准后正式立项。</w:t>
      </w:r>
    </w:p>
    <w:p>
      <w:pPr>
        <w:keepNext w:val="0"/>
        <w:keepLines w:val="0"/>
        <w:pageBreakBefore w:val="0"/>
        <w:widowControl w:val="0"/>
        <w:kinsoku/>
        <w:wordWrap/>
        <w:overflowPunct/>
        <w:topLinePunct w:val="0"/>
        <w:bidi w:val="0"/>
        <w:spacing w:line="560" w:lineRule="exact"/>
        <w:jc w:val="center"/>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章</w:t>
      </w:r>
      <w:r>
        <w:rPr>
          <w:rFonts w:hint="eastAsia" w:ascii="黑体" w:hAnsi="黑体" w:eastAsia="黑体"/>
          <w:sz w:val="32"/>
          <w:szCs w:val="32"/>
          <w:lang w:val="en-US" w:eastAsia="zh-CN"/>
        </w:rPr>
        <w:t xml:space="preserve">  </w:t>
      </w:r>
      <w:r>
        <w:rPr>
          <w:rFonts w:hint="eastAsia" w:ascii="黑体" w:hAnsi="黑体" w:eastAsia="黑体"/>
          <w:sz w:val="32"/>
          <w:szCs w:val="32"/>
        </w:rPr>
        <w:t>课程建设的组织实施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val="en-US" w:eastAsia="zh-CN"/>
        </w:rPr>
        <w:t>十一</w:t>
      </w:r>
      <w:r>
        <w:rPr>
          <w:rFonts w:hint="eastAsia" w:ascii="仿宋_GB2312" w:eastAsia="仿宋_GB2312"/>
          <w:b/>
          <w:sz w:val="32"/>
          <w:szCs w:val="32"/>
        </w:rPr>
        <w:t>条</w:t>
      </w:r>
      <w:r>
        <w:rPr>
          <w:rFonts w:hint="eastAsia" w:ascii="仿宋_GB2312" w:eastAsia="仿宋_GB2312"/>
          <w:sz w:val="32"/>
          <w:szCs w:val="32"/>
          <w:lang w:val="en-US" w:eastAsia="zh-CN"/>
        </w:rPr>
        <w:t xml:space="preserve">  </w:t>
      </w:r>
      <w:r>
        <w:rPr>
          <w:rFonts w:hint="eastAsia" w:ascii="仿宋_GB2312" w:eastAsia="仿宋_GB2312"/>
          <w:sz w:val="32"/>
          <w:szCs w:val="32"/>
        </w:rPr>
        <w:t>课程建设分校、系两级进行。学校负责制定课程建设计划和实施办法，优秀课程、一流（精品）课程立项和课程评估，课程建设宏观管理；教学系部是课程建设的主体，负责课程建设的实施，合格课程建设立项和优秀课程建设、一流（精品）课程建设项目的申报。</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val="en-US" w:eastAsia="zh-CN"/>
        </w:rPr>
        <w:t>十二</w:t>
      </w:r>
      <w:r>
        <w:rPr>
          <w:rFonts w:hint="eastAsia" w:ascii="仿宋_GB2312" w:eastAsia="仿宋_GB2312"/>
          <w:b/>
          <w:sz w:val="32"/>
          <w:szCs w:val="32"/>
        </w:rPr>
        <w:t>条</w:t>
      </w:r>
      <w:r>
        <w:rPr>
          <w:rFonts w:hint="eastAsia" w:ascii="仿宋_GB2312" w:eastAsia="仿宋_GB2312"/>
          <w:sz w:val="32"/>
          <w:szCs w:val="32"/>
          <w:lang w:val="en-US" w:eastAsia="zh-CN"/>
        </w:rPr>
        <w:t xml:space="preserve">  </w:t>
      </w:r>
      <w:r>
        <w:rPr>
          <w:rFonts w:hint="eastAsia" w:ascii="仿宋_GB2312" w:eastAsia="仿宋_GB2312"/>
          <w:sz w:val="32"/>
          <w:szCs w:val="32"/>
        </w:rPr>
        <w:t>优秀课程和一流（精品）课程建设实行项目管理。学校每年组织对课程建设情况进行一次中期检查，如发现未按建设计划进行、立项年后无明显进展或出现了较大的教学事故，则停拨课程建设经费并取消课程建设资格。建设期满后，由课程负责人提出验收申请，学校按标准组织评审。</w:t>
      </w:r>
      <w:r>
        <w:rPr>
          <w:rFonts w:ascii="仿宋_GB2312" w:eastAsia="仿宋_GB2312"/>
          <w:sz w:val="32"/>
          <w:szCs w:val="32"/>
        </w:rPr>
        <w:t xml:space="preserve"> </w:t>
      </w:r>
    </w:p>
    <w:p>
      <w:pPr>
        <w:keepNext w:val="0"/>
        <w:keepLines w:val="0"/>
        <w:pageBreakBefore w:val="0"/>
        <w:widowControl w:val="0"/>
        <w:kinsoku/>
        <w:wordWrap/>
        <w:overflowPunct/>
        <w:topLinePunct w:val="0"/>
        <w:bidi w:val="0"/>
        <w:spacing w:line="560" w:lineRule="exact"/>
        <w:jc w:val="center"/>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章</w:t>
      </w:r>
      <w:r>
        <w:rPr>
          <w:rFonts w:hint="eastAsia" w:ascii="黑体" w:hAnsi="黑体" w:eastAsia="黑体"/>
          <w:sz w:val="32"/>
          <w:szCs w:val="32"/>
          <w:lang w:val="en-US" w:eastAsia="zh-CN"/>
        </w:rPr>
        <w:t xml:space="preserve">  </w:t>
      </w:r>
      <w:r>
        <w:rPr>
          <w:rFonts w:hint="eastAsia" w:ascii="黑体" w:hAnsi="黑体" w:eastAsia="黑体"/>
          <w:sz w:val="32"/>
          <w:szCs w:val="32"/>
        </w:rPr>
        <w:t>课程建设经费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val="en-US" w:eastAsia="zh-CN"/>
        </w:rPr>
        <w:t>十三</w:t>
      </w:r>
      <w:r>
        <w:rPr>
          <w:rFonts w:hint="eastAsia" w:ascii="仿宋_GB2312" w:eastAsia="仿宋_GB2312"/>
          <w:b/>
          <w:sz w:val="32"/>
          <w:szCs w:val="32"/>
        </w:rPr>
        <w:t>条</w:t>
      </w:r>
      <w:r>
        <w:rPr>
          <w:rFonts w:hint="eastAsia" w:ascii="仿宋_GB2312" w:eastAsia="仿宋_GB2312"/>
          <w:sz w:val="32"/>
          <w:szCs w:val="32"/>
          <w:lang w:val="en-US" w:eastAsia="zh-CN"/>
        </w:rPr>
        <w:t xml:space="preserve">  </w:t>
      </w:r>
      <w:r>
        <w:rPr>
          <w:rFonts w:hint="eastAsia" w:ascii="仿宋_GB2312" w:eastAsia="仿宋_GB2312"/>
          <w:sz w:val="32"/>
          <w:szCs w:val="32"/>
        </w:rPr>
        <w:t>经费管理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课程建设费实行校、系两级管理，实行专款专用滚动资助。课程建设经费的使用实行教学系部和课程负责人两级负责制，教务处负责对经费使用情况进行审核。凡将项目经费挪作它用者，一经发现立即停拨课程建设经费，并将追究挪用者责任。</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val="en-US" w:eastAsia="zh-CN"/>
        </w:rPr>
        <w:t>十四</w:t>
      </w:r>
      <w:r>
        <w:rPr>
          <w:rFonts w:hint="eastAsia" w:ascii="仿宋_GB2312" w:eastAsia="仿宋_GB2312"/>
          <w:b/>
          <w:sz w:val="32"/>
          <w:szCs w:val="32"/>
        </w:rPr>
        <w:t>条</w:t>
      </w:r>
      <w:r>
        <w:rPr>
          <w:rFonts w:ascii="仿宋_GB2312" w:eastAsia="仿宋_GB2312"/>
          <w:sz w:val="32"/>
          <w:szCs w:val="32"/>
        </w:rPr>
        <w:t xml:space="preserve">  </w:t>
      </w:r>
      <w:r>
        <w:rPr>
          <w:rFonts w:hint="eastAsia" w:ascii="仿宋_GB2312" w:eastAsia="仿宋_GB2312"/>
          <w:sz w:val="32"/>
          <w:szCs w:val="32"/>
        </w:rPr>
        <w:t>课程建设经费的使用范围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课程建设经费主要用于：购置本课程特殊需要的小型教学、实验设备，如小型实验装置、软件、教具、挂图等；购置与本课程有关的教学参考书；编写印制与本课程有关的教学研究资料；课程试题库建设；课程数字化资源建设与维护；开展课程改革的调研；参加国内有关课程建设的学术会议；发表有关教学研究论文等。</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sz w:val="32"/>
          <w:szCs w:val="32"/>
          <w:highlight w:val="none"/>
          <w:lang w:val="en-US" w:eastAsia="zh-CN"/>
        </w:rPr>
      </w:pPr>
      <w:r>
        <w:rPr>
          <w:rFonts w:hint="eastAsia" w:ascii="黑体" w:hAnsi="黑体" w:eastAsia="黑体"/>
          <w:sz w:val="32"/>
          <w:szCs w:val="32"/>
          <w:highlight w:val="none"/>
        </w:rPr>
        <w:t>第</w:t>
      </w:r>
      <w:r>
        <w:rPr>
          <w:rFonts w:hint="eastAsia" w:ascii="黑体" w:hAnsi="黑体" w:eastAsia="黑体"/>
          <w:sz w:val="32"/>
          <w:szCs w:val="32"/>
          <w:highlight w:val="none"/>
          <w:lang w:val="en-US" w:eastAsia="zh-CN"/>
        </w:rPr>
        <w:t>六</w:t>
      </w:r>
      <w:r>
        <w:rPr>
          <w:rFonts w:hint="eastAsia" w:ascii="黑体" w:hAnsi="黑体" w:eastAsia="黑体"/>
          <w:sz w:val="32"/>
          <w:szCs w:val="32"/>
          <w:highlight w:val="none"/>
        </w:rPr>
        <w:t>章</w:t>
      </w:r>
      <w:r>
        <w:rPr>
          <w:rFonts w:hint="eastAsia" w:ascii="黑体" w:hAnsi="黑体" w:eastAsia="黑体"/>
          <w:sz w:val="32"/>
          <w:szCs w:val="32"/>
          <w:highlight w:val="none"/>
          <w:lang w:val="en-US" w:eastAsia="zh-CN"/>
        </w:rPr>
        <w:t xml:space="preserve">  </w:t>
      </w:r>
      <w:r>
        <w:rPr>
          <w:rFonts w:hint="eastAsia" w:ascii="黑体" w:hAnsi="黑体" w:eastAsia="黑体"/>
          <w:sz w:val="32"/>
          <w:szCs w:val="32"/>
          <w:highlight w:val="none"/>
        </w:rPr>
        <w:t>课程建设</w:t>
      </w:r>
      <w:r>
        <w:rPr>
          <w:rFonts w:hint="eastAsia" w:ascii="黑体" w:hAnsi="黑体" w:eastAsia="黑体"/>
          <w:sz w:val="32"/>
          <w:szCs w:val="32"/>
          <w:highlight w:val="none"/>
          <w:lang w:val="en-US" w:eastAsia="zh-CN"/>
        </w:rPr>
        <w:t>质量评估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highlight w:val="none"/>
          <w:lang w:eastAsia="zh-CN"/>
        </w:rPr>
      </w:pPr>
      <w:r>
        <w:rPr>
          <w:rFonts w:hint="eastAsia" w:ascii="仿宋_GB2312" w:eastAsia="仿宋_GB2312"/>
          <w:b/>
          <w:sz w:val="32"/>
          <w:szCs w:val="32"/>
          <w:highlight w:val="none"/>
        </w:rPr>
        <w:t>第</w:t>
      </w:r>
      <w:r>
        <w:rPr>
          <w:rFonts w:hint="eastAsia" w:ascii="仿宋_GB2312" w:eastAsia="仿宋_GB2312"/>
          <w:b/>
          <w:sz w:val="32"/>
          <w:szCs w:val="32"/>
          <w:highlight w:val="none"/>
          <w:lang w:val="en-US" w:eastAsia="zh-CN"/>
        </w:rPr>
        <w:t>十五</w:t>
      </w:r>
      <w:r>
        <w:rPr>
          <w:rFonts w:hint="eastAsia" w:ascii="仿宋_GB2312" w:eastAsia="仿宋_GB2312"/>
          <w:b/>
          <w:sz w:val="32"/>
          <w:szCs w:val="32"/>
          <w:highlight w:val="none"/>
        </w:rPr>
        <w:t>条</w:t>
      </w:r>
      <w:r>
        <w:rPr>
          <w:rFonts w:ascii="仿宋_GB2312" w:eastAsia="仿宋_GB2312"/>
          <w:sz w:val="32"/>
          <w:szCs w:val="32"/>
          <w:highlight w:val="none"/>
        </w:rPr>
        <w:t xml:space="preserve">  </w:t>
      </w:r>
      <w:r>
        <w:rPr>
          <w:rFonts w:hint="eastAsia" w:ascii="仿宋_GB2312" w:eastAsia="仿宋_GB2312"/>
          <w:sz w:val="32"/>
          <w:szCs w:val="32"/>
          <w:highlight w:val="none"/>
        </w:rPr>
        <w:t>学校制定课程建设评估标准，依据标准开展课程建设评估工作，通过课程建设质量评估，加强学校对课程建设的指导和管理，全面提高课程建设的质量</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highlight w:val="none"/>
          <w:lang w:eastAsia="zh-CN"/>
        </w:rPr>
      </w:pPr>
      <w:r>
        <w:rPr>
          <w:rFonts w:hint="eastAsia" w:ascii="仿宋_GB2312" w:eastAsia="仿宋_GB2312"/>
          <w:b/>
          <w:sz w:val="32"/>
          <w:szCs w:val="32"/>
          <w:highlight w:val="none"/>
        </w:rPr>
        <w:t>第</w:t>
      </w:r>
      <w:r>
        <w:rPr>
          <w:rFonts w:hint="eastAsia" w:ascii="仿宋_GB2312" w:eastAsia="仿宋_GB2312"/>
          <w:b/>
          <w:sz w:val="32"/>
          <w:szCs w:val="32"/>
          <w:highlight w:val="none"/>
          <w:lang w:val="en-US" w:eastAsia="zh-CN"/>
        </w:rPr>
        <w:t>十六</w:t>
      </w:r>
      <w:r>
        <w:rPr>
          <w:rFonts w:hint="eastAsia" w:ascii="仿宋_GB2312" w:eastAsia="仿宋_GB2312"/>
          <w:b/>
          <w:sz w:val="32"/>
          <w:szCs w:val="32"/>
          <w:highlight w:val="none"/>
        </w:rPr>
        <w:t xml:space="preserve">条 </w:t>
      </w:r>
      <w:r>
        <w:rPr>
          <w:rFonts w:ascii="仿宋_GB2312" w:eastAsia="仿宋_GB2312"/>
          <w:sz w:val="32"/>
          <w:szCs w:val="32"/>
          <w:highlight w:val="none"/>
        </w:rPr>
        <w:t xml:space="preserve"> </w:t>
      </w:r>
      <w:r>
        <w:rPr>
          <w:rFonts w:hint="eastAsia" w:ascii="仿宋_GB2312" w:eastAsia="仿宋_GB2312"/>
          <w:sz w:val="32"/>
          <w:szCs w:val="32"/>
          <w:highlight w:val="none"/>
          <w:lang w:val="en-US" w:eastAsia="zh-CN"/>
        </w:rPr>
        <w:t>系部</w:t>
      </w:r>
      <w:r>
        <w:rPr>
          <w:rFonts w:hint="eastAsia" w:ascii="仿宋_GB2312" w:eastAsia="仿宋_GB2312"/>
          <w:sz w:val="32"/>
          <w:szCs w:val="32"/>
          <w:highlight w:val="none"/>
        </w:rPr>
        <w:t>应建立课程建设质量评估常态化机制，依据学校的课程建设质量标准，定期实施课程评价，及时向教师和相关部门反馈评价结果，提出改进措施，并督促和追踪整改工作，不断完善课程教学评价监督、反馈机制，推进课程建设质量提升</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bidi w:val="0"/>
        <w:spacing w:line="560" w:lineRule="exact"/>
        <w:jc w:val="center"/>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七</w:t>
      </w:r>
      <w:r>
        <w:rPr>
          <w:rFonts w:hint="eastAsia" w:ascii="黑体" w:hAnsi="黑体" w:eastAsia="黑体"/>
          <w:sz w:val="32"/>
          <w:szCs w:val="32"/>
        </w:rPr>
        <w:t>章</w:t>
      </w:r>
      <w:r>
        <w:rPr>
          <w:rFonts w:hint="eastAsia" w:ascii="黑体" w:hAnsi="黑体" w:eastAsia="黑体"/>
          <w:sz w:val="32"/>
          <w:szCs w:val="32"/>
          <w:lang w:val="en-US" w:eastAsia="zh-CN"/>
        </w:rPr>
        <w:t xml:space="preserve">  </w:t>
      </w:r>
      <w:r>
        <w:rPr>
          <w:rFonts w:hint="eastAsia" w:ascii="黑体" w:hAnsi="黑体" w:eastAsia="黑体"/>
          <w:sz w:val="32"/>
          <w:szCs w:val="32"/>
        </w:rPr>
        <w:t>附</w:t>
      </w:r>
      <w:r>
        <w:rPr>
          <w:rFonts w:hint="eastAsia" w:ascii="黑体" w:hAnsi="黑体" w:eastAsia="黑体"/>
          <w:sz w:val="32"/>
          <w:szCs w:val="32"/>
          <w:lang w:val="en-US" w:eastAsia="zh-CN"/>
        </w:rPr>
        <w:t xml:space="preserve"> </w:t>
      </w:r>
      <w:r>
        <w:rPr>
          <w:rFonts w:hint="eastAsia" w:ascii="黑体" w:hAnsi="黑体" w:eastAsia="黑体"/>
          <w:sz w:val="32"/>
          <w:szCs w:val="32"/>
        </w:rPr>
        <w:t>则</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val="en-US" w:eastAsia="zh-CN"/>
        </w:rPr>
        <w:t>十七</w:t>
      </w:r>
      <w:r>
        <w:rPr>
          <w:rFonts w:hint="eastAsia" w:ascii="仿宋_GB2312" w:eastAsia="仿宋_GB2312"/>
          <w:b/>
          <w:sz w:val="32"/>
          <w:szCs w:val="32"/>
        </w:rPr>
        <w:t>条</w:t>
      </w:r>
      <w:r>
        <w:rPr>
          <w:rFonts w:ascii="仿宋_GB2312" w:eastAsia="仿宋_GB2312"/>
          <w:sz w:val="32"/>
          <w:szCs w:val="32"/>
        </w:rPr>
        <w:t xml:space="preserve">  </w:t>
      </w:r>
      <w:r>
        <w:rPr>
          <w:rFonts w:hint="eastAsia" w:ascii="仿宋_GB2312" w:eastAsia="仿宋_GB2312"/>
          <w:sz w:val="32"/>
          <w:szCs w:val="32"/>
        </w:rPr>
        <w:t>本办法自公布之日起施行，由教务处负责解释。</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vanish/>
          <w:sz w:val="32"/>
          <w:szCs w:val="32"/>
        </w:rPr>
      </w:pPr>
      <w:bookmarkStart w:id="0" w:name="_GoBack"/>
    </w:p>
    <w:bookmarkEnd w:id="0"/>
    <w:sectPr>
      <w:footerReference r:id="rId3" w:type="default"/>
      <w:footerReference r:id="rId4" w:type="even"/>
      <w:pgSz w:w="11907" w:h="16840"/>
      <w:pgMar w:top="1701" w:right="1701" w:bottom="1695"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971666-9426-485F-9985-4461D045955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59AFD090-1B6B-40FD-BA54-FC1597E18958}"/>
  </w:font>
  <w:font w:name="方正仿宋简体">
    <w:panose1 w:val="02000000000000000000"/>
    <w:charset w:val="86"/>
    <w:family w:val="auto"/>
    <w:pitch w:val="default"/>
    <w:sig w:usb0="A00002BF" w:usb1="184F6CFA" w:usb2="00000012"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panose1 w:val="02000000000000000000"/>
    <w:charset w:val="86"/>
    <w:family w:val="auto"/>
    <w:pitch w:val="default"/>
    <w:sig w:usb0="00000001" w:usb1="08000000" w:usb2="00000000" w:usb3="00000000" w:csb0="00040000" w:csb1="00000000"/>
    <w:embedRegular r:id="rId3" w:fontKey="{90695E09-BC43-4473-AEE0-E6A46118308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99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E1MGJiN2ZkMWMxYWEzZGUzOTg5YzlhNDE0NmRmMWUifQ=="/>
  </w:docVars>
  <w:rsids>
    <w:rsidRoot w:val="00955ECD"/>
    <w:rsid w:val="00007C3D"/>
    <w:rsid w:val="00010C21"/>
    <w:rsid w:val="00014389"/>
    <w:rsid w:val="00014C21"/>
    <w:rsid w:val="000165FD"/>
    <w:rsid w:val="00020370"/>
    <w:rsid w:val="00022D94"/>
    <w:rsid w:val="0005005A"/>
    <w:rsid w:val="000521CE"/>
    <w:rsid w:val="000612D4"/>
    <w:rsid w:val="00064664"/>
    <w:rsid w:val="00066A18"/>
    <w:rsid w:val="00070D60"/>
    <w:rsid w:val="0007162C"/>
    <w:rsid w:val="00071B68"/>
    <w:rsid w:val="00076867"/>
    <w:rsid w:val="00077362"/>
    <w:rsid w:val="00082AB2"/>
    <w:rsid w:val="000834B9"/>
    <w:rsid w:val="0008415E"/>
    <w:rsid w:val="000B1715"/>
    <w:rsid w:val="000B24E1"/>
    <w:rsid w:val="000B26D7"/>
    <w:rsid w:val="000B280E"/>
    <w:rsid w:val="000B7A59"/>
    <w:rsid w:val="000C2FBB"/>
    <w:rsid w:val="000C5756"/>
    <w:rsid w:val="000C6581"/>
    <w:rsid w:val="000C7313"/>
    <w:rsid w:val="000D21E8"/>
    <w:rsid w:val="000D25A2"/>
    <w:rsid w:val="000D5FD4"/>
    <w:rsid w:val="000D73AA"/>
    <w:rsid w:val="000D7D26"/>
    <w:rsid w:val="000F0BA7"/>
    <w:rsid w:val="000F7FF6"/>
    <w:rsid w:val="00102D25"/>
    <w:rsid w:val="00105D49"/>
    <w:rsid w:val="00107B65"/>
    <w:rsid w:val="00110625"/>
    <w:rsid w:val="00111D7F"/>
    <w:rsid w:val="00115A3E"/>
    <w:rsid w:val="00115FFE"/>
    <w:rsid w:val="00132453"/>
    <w:rsid w:val="001331B6"/>
    <w:rsid w:val="001349B6"/>
    <w:rsid w:val="00141CF1"/>
    <w:rsid w:val="001434F3"/>
    <w:rsid w:val="001438F0"/>
    <w:rsid w:val="001464F3"/>
    <w:rsid w:val="0015006D"/>
    <w:rsid w:val="0015191E"/>
    <w:rsid w:val="0015560E"/>
    <w:rsid w:val="00156046"/>
    <w:rsid w:val="00156C6E"/>
    <w:rsid w:val="00160D98"/>
    <w:rsid w:val="00165F99"/>
    <w:rsid w:val="001723CB"/>
    <w:rsid w:val="00173F12"/>
    <w:rsid w:val="001A7655"/>
    <w:rsid w:val="001B1A6A"/>
    <w:rsid w:val="001B4451"/>
    <w:rsid w:val="001C65C7"/>
    <w:rsid w:val="001D203E"/>
    <w:rsid w:val="001D207B"/>
    <w:rsid w:val="001E265B"/>
    <w:rsid w:val="001E3A6C"/>
    <w:rsid w:val="001F123E"/>
    <w:rsid w:val="001F1C9D"/>
    <w:rsid w:val="001F4FB1"/>
    <w:rsid w:val="001F739F"/>
    <w:rsid w:val="001F7C47"/>
    <w:rsid w:val="002008C6"/>
    <w:rsid w:val="0020270D"/>
    <w:rsid w:val="002036C7"/>
    <w:rsid w:val="002059C4"/>
    <w:rsid w:val="00210A5A"/>
    <w:rsid w:val="002124F9"/>
    <w:rsid w:val="0021404B"/>
    <w:rsid w:val="00216A53"/>
    <w:rsid w:val="00220A8A"/>
    <w:rsid w:val="00221810"/>
    <w:rsid w:val="002231A9"/>
    <w:rsid w:val="002301DB"/>
    <w:rsid w:val="00232B20"/>
    <w:rsid w:val="002337E0"/>
    <w:rsid w:val="00241FC9"/>
    <w:rsid w:val="002462B4"/>
    <w:rsid w:val="00253BE5"/>
    <w:rsid w:val="00256BB4"/>
    <w:rsid w:val="002671A1"/>
    <w:rsid w:val="002712BB"/>
    <w:rsid w:val="00274169"/>
    <w:rsid w:val="002746FB"/>
    <w:rsid w:val="00275210"/>
    <w:rsid w:val="002807B1"/>
    <w:rsid w:val="0028181D"/>
    <w:rsid w:val="0028266B"/>
    <w:rsid w:val="00284824"/>
    <w:rsid w:val="00286CCC"/>
    <w:rsid w:val="00287AFB"/>
    <w:rsid w:val="002A2F86"/>
    <w:rsid w:val="002A3437"/>
    <w:rsid w:val="002A456C"/>
    <w:rsid w:val="002A5999"/>
    <w:rsid w:val="002B004F"/>
    <w:rsid w:val="002B51E6"/>
    <w:rsid w:val="002B649F"/>
    <w:rsid w:val="002B67F6"/>
    <w:rsid w:val="002B7169"/>
    <w:rsid w:val="002C05A2"/>
    <w:rsid w:val="002C4499"/>
    <w:rsid w:val="002C7B43"/>
    <w:rsid w:val="002D4D1F"/>
    <w:rsid w:val="002D5517"/>
    <w:rsid w:val="002D6938"/>
    <w:rsid w:val="002E3C3A"/>
    <w:rsid w:val="002E5E17"/>
    <w:rsid w:val="002F3E01"/>
    <w:rsid w:val="002F4D38"/>
    <w:rsid w:val="002F52E8"/>
    <w:rsid w:val="002F7980"/>
    <w:rsid w:val="002F7E95"/>
    <w:rsid w:val="003004E0"/>
    <w:rsid w:val="00302E2E"/>
    <w:rsid w:val="003036B5"/>
    <w:rsid w:val="00307EEB"/>
    <w:rsid w:val="00311BDB"/>
    <w:rsid w:val="00312172"/>
    <w:rsid w:val="00314A10"/>
    <w:rsid w:val="00325D92"/>
    <w:rsid w:val="00327EFA"/>
    <w:rsid w:val="00341E5B"/>
    <w:rsid w:val="00342D36"/>
    <w:rsid w:val="00350083"/>
    <w:rsid w:val="00352067"/>
    <w:rsid w:val="00352DC3"/>
    <w:rsid w:val="00353C1F"/>
    <w:rsid w:val="00364136"/>
    <w:rsid w:val="003708CF"/>
    <w:rsid w:val="00375980"/>
    <w:rsid w:val="00383E0D"/>
    <w:rsid w:val="003926C0"/>
    <w:rsid w:val="0039364D"/>
    <w:rsid w:val="003A190F"/>
    <w:rsid w:val="003A6162"/>
    <w:rsid w:val="003A6892"/>
    <w:rsid w:val="003B0122"/>
    <w:rsid w:val="003B2041"/>
    <w:rsid w:val="003B4F60"/>
    <w:rsid w:val="003B6053"/>
    <w:rsid w:val="003C6DCE"/>
    <w:rsid w:val="003D2A66"/>
    <w:rsid w:val="003D2C11"/>
    <w:rsid w:val="003D375F"/>
    <w:rsid w:val="003D5B37"/>
    <w:rsid w:val="003D6932"/>
    <w:rsid w:val="003D75A4"/>
    <w:rsid w:val="003E3BF6"/>
    <w:rsid w:val="003E400E"/>
    <w:rsid w:val="003F4B3D"/>
    <w:rsid w:val="003F66F2"/>
    <w:rsid w:val="003F7CF3"/>
    <w:rsid w:val="004000EB"/>
    <w:rsid w:val="00405338"/>
    <w:rsid w:val="00411805"/>
    <w:rsid w:val="0041191E"/>
    <w:rsid w:val="00412DA9"/>
    <w:rsid w:val="004154CB"/>
    <w:rsid w:val="00415EE0"/>
    <w:rsid w:val="00416847"/>
    <w:rsid w:val="00420E56"/>
    <w:rsid w:val="004223D3"/>
    <w:rsid w:val="0042256E"/>
    <w:rsid w:val="00423318"/>
    <w:rsid w:val="00425FA3"/>
    <w:rsid w:val="00431F0C"/>
    <w:rsid w:val="00432E29"/>
    <w:rsid w:val="00434819"/>
    <w:rsid w:val="0045521F"/>
    <w:rsid w:val="00456F98"/>
    <w:rsid w:val="004612C9"/>
    <w:rsid w:val="00470F3A"/>
    <w:rsid w:val="00472516"/>
    <w:rsid w:val="0047314F"/>
    <w:rsid w:val="004766DD"/>
    <w:rsid w:val="0048264C"/>
    <w:rsid w:val="004864CB"/>
    <w:rsid w:val="004979CB"/>
    <w:rsid w:val="004A21D8"/>
    <w:rsid w:val="004A442C"/>
    <w:rsid w:val="004B0C84"/>
    <w:rsid w:val="004B3355"/>
    <w:rsid w:val="004C112F"/>
    <w:rsid w:val="004C49CD"/>
    <w:rsid w:val="004D1BAC"/>
    <w:rsid w:val="004D256F"/>
    <w:rsid w:val="004E09BF"/>
    <w:rsid w:val="004E12F6"/>
    <w:rsid w:val="004E3BDB"/>
    <w:rsid w:val="004E574F"/>
    <w:rsid w:val="004E7D5A"/>
    <w:rsid w:val="004F1642"/>
    <w:rsid w:val="004F229B"/>
    <w:rsid w:val="004F5C2C"/>
    <w:rsid w:val="004F7DB0"/>
    <w:rsid w:val="005043A4"/>
    <w:rsid w:val="00507AE6"/>
    <w:rsid w:val="0051084D"/>
    <w:rsid w:val="00511EC3"/>
    <w:rsid w:val="00512859"/>
    <w:rsid w:val="00514487"/>
    <w:rsid w:val="00522B67"/>
    <w:rsid w:val="00522CD1"/>
    <w:rsid w:val="00523AB2"/>
    <w:rsid w:val="00526A94"/>
    <w:rsid w:val="005276D3"/>
    <w:rsid w:val="00535797"/>
    <w:rsid w:val="0054457C"/>
    <w:rsid w:val="00551037"/>
    <w:rsid w:val="00551318"/>
    <w:rsid w:val="00551F16"/>
    <w:rsid w:val="00560F58"/>
    <w:rsid w:val="005655E1"/>
    <w:rsid w:val="00566833"/>
    <w:rsid w:val="00574853"/>
    <w:rsid w:val="00581A92"/>
    <w:rsid w:val="0058210D"/>
    <w:rsid w:val="00586823"/>
    <w:rsid w:val="00591C69"/>
    <w:rsid w:val="00592B63"/>
    <w:rsid w:val="00596007"/>
    <w:rsid w:val="005A0465"/>
    <w:rsid w:val="005A557C"/>
    <w:rsid w:val="005A7A63"/>
    <w:rsid w:val="005B1377"/>
    <w:rsid w:val="005B2A05"/>
    <w:rsid w:val="005B4369"/>
    <w:rsid w:val="005B64E8"/>
    <w:rsid w:val="005C03B2"/>
    <w:rsid w:val="005C1195"/>
    <w:rsid w:val="005C1702"/>
    <w:rsid w:val="005C4A0F"/>
    <w:rsid w:val="005C58A4"/>
    <w:rsid w:val="005E1938"/>
    <w:rsid w:val="005E7E76"/>
    <w:rsid w:val="005F6CB2"/>
    <w:rsid w:val="006019B9"/>
    <w:rsid w:val="006043E8"/>
    <w:rsid w:val="00610F58"/>
    <w:rsid w:val="00613A41"/>
    <w:rsid w:val="00616B2E"/>
    <w:rsid w:val="00617E61"/>
    <w:rsid w:val="00623499"/>
    <w:rsid w:val="00623C21"/>
    <w:rsid w:val="00625654"/>
    <w:rsid w:val="00642C4C"/>
    <w:rsid w:val="0064393A"/>
    <w:rsid w:val="00643A2C"/>
    <w:rsid w:val="00643CFA"/>
    <w:rsid w:val="00644F84"/>
    <w:rsid w:val="00645E1F"/>
    <w:rsid w:val="00647DE3"/>
    <w:rsid w:val="00651336"/>
    <w:rsid w:val="0065305C"/>
    <w:rsid w:val="00662A71"/>
    <w:rsid w:val="006668A1"/>
    <w:rsid w:val="0067344E"/>
    <w:rsid w:val="0067539D"/>
    <w:rsid w:val="006809BB"/>
    <w:rsid w:val="00690FD3"/>
    <w:rsid w:val="006927CB"/>
    <w:rsid w:val="00694479"/>
    <w:rsid w:val="006A173D"/>
    <w:rsid w:val="006A3735"/>
    <w:rsid w:val="006B2F0E"/>
    <w:rsid w:val="006B3718"/>
    <w:rsid w:val="006B38AC"/>
    <w:rsid w:val="006D6BC4"/>
    <w:rsid w:val="006E043B"/>
    <w:rsid w:val="006E7205"/>
    <w:rsid w:val="006E7B6C"/>
    <w:rsid w:val="006F3623"/>
    <w:rsid w:val="006F717D"/>
    <w:rsid w:val="006F7561"/>
    <w:rsid w:val="006F798D"/>
    <w:rsid w:val="00700961"/>
    <w:rsid w:val="00703349"/>
    <w:rsid w:val="007048FD"/>
    <w:rsid w:val="00706282"/>
    <w:rsid w:val="0071455C"/>
    <w:rsid w:val="00714AC9"/>
    <w:rsid w:val="00722150"/>
    <w:rsid w:val="00726034"/>
    <w:rsid w:val="00734F40"/>
    <w:rsid w:val="007436C5"/>
    <w:rsid w:val="00746884"/>
    <w:rsid w:val="00755103"/>
    <w:rsid w:val="00762E62"/>
    <w:rsid w:val="00763732"/>
    <w:rsid w:val="00764700"/>
    <w:rsid w:val="007654EC"/>
    <w:rsid w:val="00765AC8"/>
    <w:rsid w:val="00770EFA"/>
    <w:rsid w:val="0077719D"/>
    <w:rsid w:val="00780796"/>
    <w:rsid w:val="00782460"/>
    <w:rsid w:val="007873EA"/>
    <w:rsid w:val="00790FDA"/>
    <w:rsid w:val="0079132E"/>
    <w:rsid w:val="00793E79"/>
    <w:rsid w:val="007A0FB7"/>
    <w:rsid w:val="007A33E0"/>
    <w:rsid w:val="007A5B94"/>
    <w:rsid w:val="007A7BB4"/>
    <w:rsid w:val="007B2251"/>
    <w:rsid w:val="007B73FD"/>
    <w:rsid w:val="007C22C8"/>
    <w:rsid w:val="007C2F39"/>
    <w:rsid w:val="007D267D"/>
    <w:rsid w:val="007E1EE4"/>
    <w:rsid w:val="007F338D"/>
    <w:rsid w:val="007F47DF"/>
    <w:rsid w:val="007F4B3D"/>
    <w:rsid w:val="007F5697"/>
    <w:rsid w:val="007F6BD9"/>
    <w:rsid w:val="007F7F2F"/>
    <w:rsid w:val="0080047A"/>
    <w:rsid w:val="00802C04"/>
    <w:rsid w:val="00810FA7"/>
    <w:rsid w:val="0081232E"/>
    <w:rsid w:val="00813ED3"/>
    <w:rsid w:val="00815ACD"/>
    <w:rsid w:val="00815AEE"/>
    <w:rsid w:val="008214F3"/>
    <w:rsid w:val="00824C43"/>
    <w:rsid w:val="00831B44"/>
    <w:rsid w:val="00831D5F"/>
    <w:rsid w:val="0083303D"/>
    <w:rsid w:val="00852416"/>
    <w:rsid w:val="00852FBA"/>
    <w:rsid w:val="00853E60"/>
    <w:rsid w:val="00854714"/>
    <w:rsid w:val="008552C9"/>
    <w:rsid w:val="00855F05"/>
    <w:rsid w:val="00856724"/>
    <w:rsid w:val="00862F0A"/>
    <w:rsid w:val="00867BA3"/>
    <w:rsid w:val="00876FAA"/>
    <w:rsid w:val="0087780A"/>
    <w:rsid w:val="0088372F"/>
    <w:rsid w:val="00890CF7"/>
    <w:rsid w:val="0089567C"/>
    <w:rsid w:val="008A1D18"/>
    <w:rsid w:val="008A32C3"/>
    <w:rsid w:val="008A4DE4"/>
    <w:rsid w:val="008B0BF2"/>
    <w:rsid w:val="008B62DA"/>
    <w:rsid w:val="008C1F05"/>
    <w:rsid w:val="008C3652"/>
    <w:rsid w:val="008C3EB9"/>
    <w:rsid w:val="008C7724"/>
    <w:rsid w:val="008D2027"/>
    <w:rsid w:val="008D6AF4"/>
    <w:rsid w:val="008E09D5"/>
    <w:rsid w:val="008E0D1D"/>
    <w:rsid w:val="008E1DD3"/>
    <w:rsid w:val="008E22C1"/>
    <w:rsid w:val="008E38BA"/>
    <w:rsid w:val="008E7296"/>
    <w:rsid w:val="008F07BD"/>
    <w:rsid w:val="008F1FE4"/>
    <w:rsid w:val="008F6143"/>
    <w:rsid w:val="008F7A0F"/>
    <w:rsid w:val="00900DF9"/>
    <w:rsid w:val="00902D6E"/>
    <w:rsid w:val="00906A8C"/>
    <w:rsid w:val="00912999"/>
    <w:rsid w:val="00913732"/>
    <w:rsid w:val="00915B97"/>
    <w:rsid w:val="009163F6"/>
    <w:rsid w:val="009166BE"/>
    <w:rsid w:val="0092054A"/>
    <w:rsid w:val="00920E78"/>
    <w:rsid w:val="009210C1"/>
    <w:rsid w:val="00921E89"/>
    <w:rsid w:val="0092480F"/>
    <w:rsid w:val="009263B3"/>
    <w:rsid w:val="00930256"/>
    <w:rsid w:val="009351F1"/>
    <w:rsid w:val="00935BAF"/>
    <w:rsid w:val="00937930"/>
    <w:rsid w:val="00947A92"/>
    <w:rsid w:val="00952F3B"/>
    <w:rsid w:val="00952FDD"/>
    <w:rsid w:val="0095338A"/>
    <w:rsid w:val="00955ECD"/>
    <w:rsid w:val="009602AF"/>
    <w:rsid w:val="009630ED"/>
    <w:rsid w:val="009636B6"/>
    <w:rsid w:val="00963CD1"/>
    <w:rsid w:val="009643ED"/>
    <w:rsid w:val="009664C4"/>
    <w:rsid w:val="00967287"/>
    <w:rsid w:val="00971720"/>
    <w:rsid w:val="0097319C"/>
    <w:rsid w:val="009744C0"/>
    <w:rsid w:val="009802B9"/>
    <w:rsid w:val="00981E8C"/>
    <w:rsid w:val="009822F6"/>
    <w:rsid w:val="00984972"/>
    <w:rsid w:val="0098779B"/>
    <w:rsid w:val="00990DFA"/>
    <w:rsid w:val="0099276E"/>
    <w:rsid w:val="00992AF6"/>
    <w:rsid w:val="009960B3"/>
    <w:rsid w:val="009A3520"/>
    <w:rsid w:val="009B1076"/>
    <w:rsid w:val="009B5E09"/>
    <w:rsid w:val="009B7DF9"/>
    <w:rsid w:val="009C406A"/>
    <w:rsid w:val="009E119D"/>
    <w:rsid w:val="009E41A2"/>
    <w:rsid w:val="009E4CEC"/>
    <w:rsid w:val="009F45BE"/>
    <w:rsid w:val="009F586A"/>
    <w:rsid w:val="009F5DBE"/>
    <w:rsid w:val="00A000F4"/>
    <w:rsid w:val="00A0185E"/>
    <w:rsid w:val="00A04A9C"/>
    <w:rsid w:val="00A07901"/>
    <w:rsid w:val="00A13FC7"/>
    <w:rsid w:val="00A14D49"/>
    <w:rsid w:val="00A258DF"/>
    <w:rsid w:val="00A25EF5"/>
    <w:rsid w:val="00A27E96"/>
    <w:rsid w:val="00A31BEB"/>
    <w:rsid w:val="00A32A96"/>
    <w:rsid w:val="00A33E2A"/>
    <w:rsid w:val="00A34C16"/>
    <w:rsid w:val="00A42DD4"/>
    <w:rsid w:val="00A42FEC"/>
    <w:rsid w:val="00A4603E"/>
    <w:rsid w:val="00A46076"/>
    <w:rsid w:val="00A60F84"/>
    <w:rsid w:val="00A6641B"/>
    <w:rsid w:val="00A72A9F"/>
    <w:rsid w:val="00A749F2"/>
    <w:rsid w:val="00A87466"/>
    <w:rsid w:val="00A9224C"/>
    <w:rsid w:val="00A922D7"/>
    <w:rsid w:val="00A9409B"/>
    <w:rsid w:val="00AA1D6B"/>
    <w:rsid w:val="00AA2E0D"/>
    <w:rsid w:val="00AA4137"/>
    <w:rsid w:val="00AA451C"/>
    <w:rsid w:val="00AB0D7D"/>
    <w:rsid w:val="00AB1F98"/>
    <w:rsid w:val="00AB4231"/>
    <w:rsid w:val="00AB44AB"/>
    <w:rsid w:val="00AB5B00"/>
    <w:rsid w:val="00AC0CE2"/>
    <w:rsid w:val="00AC0D8E"/>
    <w:rsid w:val="00AC5013"/>
    <w:rsid w:val="00AC77B7"/>
    <w:rsid w:val="00AD4EB0"/>
    <w:rsid w:val="00AE01CC"/>
    <w:rsid w:val="00AF68CA"/>
    <w:rsid w:val="00AF7BF7"/>
    <w:rsid w:val="00B007E6"/>
    <w:rsid w:val="00B00CB5"/>
    <w:rsid w:val="00B16976"/>
    <w:rsid w:val="00B175B8"/>
    <w:rsid w:val="00B17B05"/>
    <w:rsid w:val="00B17FE5"/>
    <w:rsid w:val="00B2240E"/>
    <w:rsid w:val="00B26767"/>
    <w:rsid w:val="00B3211D"/>
    <w:rsid w:val="00B35169"/>
    <w:rsid w:val="00B35E60"/>
    <w:rsid w:val="00B3699C"/>
    <w:rsid w:val="00B36ADF"/>
    <w:rsid w:val="00B41BBA"/>
    <w:rsid w:val="00B473B0"/>
    <w:rsid w:val="00B53179"/>
    <w:rsid w:val="00B55CDC"/>
    <w:rsid w:val="00B568E6"/>
    <w:rsid w:val="00B609ED"/>
    <w:rsid w:val="00B61EE1"/>
    <w:rsid w:val="00B72D18"/>
    <w:rsid w:val="00B75060"/>
    <w:rsid w:val="00B75470"/>
    <w:rsid w:val="00B75AC1"/>
    <w:rsid w:val="00B76122"/>
    <w:rsid w:val="00B8136F"/>
    <w:rsid w:val="00B84D12"/>
    <w:rsid w:val="00B87930"/>
    <w:rsid w:val="00B92A66"/>
    <w:rsid w:val="00B9492D"/>
    <w:rsid w:val="00B95E07"/>
    <w:rsid w:val="00B95EB9"/>
    <w:rsid w:val="00B967D8"/>
    <w:rsid w:val="00B970A5"/>
    <w:rsid w:val="00BA72D8"/>
    <w:rsid w:val="00BA7427"/>
    <w:rsid w:val="00BB33F9"/>
    <w:rsid w:val="00BB52DA"/>
    <w:rsid w:val="00BB7BFD"/>
    <w:rsid w:val="00BC084A"/>
    <w:rsid w:val="00BC1AE3"/>
    <w:rsid w:val="00BC68C2"/>
    <w:rsid w:val="00BD529E"/>
    <w:rsid w:val="00BE06FF"/>
    <w:rsid w:val="00BE39E8"/>
    <w:rsid w:val="00BE69A1"/>
    <w:rsid w:val="00BF49E2"/>
    <w:rsid w:val="00BF69E1"/>
    <w:rsid w:val="00C00FD1"/>
    <w:rsid w:val="00C055AD"/>
    <w:rsid w:val="00C05F3F"/>
    <w:rsid w:val="00C07E3F"/>
    <w:rsid w:val="00C13833"/>
    <w:rsid w:val="00C15123"/>
    <w:rsid w:val="00C220FD"/>
    <w:rsid w:val="00C27E63"/>
    <w:rsid w:val="00C3201E"/>
    <w:rsid w:val="00C32D77"/>
    <w:rsid w:val="00C35EA8"/>
    <w:rsid w:val="00C4321B"/>
    <w:rsid w:val="00C4639F"/>
    <w:rsid w:val="00C46A01"/>
    <w:rsid w:val="00C47556"/>
    <w:rsid w:val="00C51925"/>
    <w:rsid w:val="00C51A9B"/>
    <w:rsid w:val="00C52393"/>
    <w:rsid w:val="00C605F2"/>
    <w:rsid w:val="00C62CD0"/>
    <w:rsid w:val="00C71D45"/>
    <w:rsid w:val="00C72F27"/>
    <w:rsid w:val="00C76103"/>
    <w:rsid w:val="00C821A7"/>
    <w:rsid w:val="00C82ECF"/>
    <w:rsid w:val="00C93649"/>
    <w:rsid w:val="00CA1B0F"/>
    <w:rsid w:val="00CB04A3"/>
    <w:rsid w:val="00CB2256"/>
    <w:rsid w:val="00CB4988"/>
    <w:rsid w:val="00CB65FA"/>
    <w:rsid w:val="00CB6E70"/>
    <w:rsid w:val="00CB7049"/>
    <w:rsid w:val="00CB7FC2"/>
    <w:rsid w:val="00CC2350"/>
    <w:rsid w:val="00CC3765"/>
    <w:rsid w:val="00CC38F8"/>
    <w:rsid w:val="00CC3BC0"/>
    <w:rsid w:val="00CD2223"/>
    <w:rsid w:val="00CD302E"/>
    <w:rsid w:val="00CD349C"/>
    <w:rsid w:val="00CD3D3D"/>
    <w:rsid w:val="00CE13CE"/>
    <w:rsid w:val="00CE1709"/>
    <w:rsid w:val="00CE3B79"/>
    <w:rsid w:val="00CE682A"/>
    <w:rsid w:val="00CE7D8B"/>
    <w:rsid w:val="00CF0754"/>
    <w:rsid w:val="00CF5011"/>
    <w:rsid w:val="00D003FE"/>
    <w:rsid w:val="00D0312C"/>
    <w:rsid w:val="00D24F6E"/>
    <w:rsid w:val="00D30F6B"/>
    <w:rsid w:val="00D32658"/>
    <w:rsid w:val="00D34FB7"/>
    <w:rsid w:val="00D36251"/>
    <w:rsid w:val="00D41E9F"/>
    <w:rsid w:val="00D42B2F"/>
    <w:rsid w:val="00D45DE3"/>
    <w:rsid w:val="00D467E8"/>
    <w:rsid w:val="00D522D2"/>
    <w:rsid w:val="00D5240F"/>
    <w:rsid w:val="00D557E3"/>
    <w:rsid w:val="00D571E4"/>
    <w:rsid w:val="00D62995"/>
    <w:rsid w:val="00D9469A"/>
    <w:rsid w:val="00D94B8A"/>
    <w:rsid w:val="00D95130"/>
    <w:rsid w:val="00D97E62"/>
    <w:rsid w:val="00DA087A"/>
    <w:rsid w:val="00DA4480"/>
    <w:rsid w:val="00DB2F2C"/>
    <w:rsid w:val="00DB35B0"/>
    <w:rsid w:val="00DB4109"/>
    <w:rsid w:val="00DB55D0"/>
    <w:rsid w:val="00DB5F5D"/>
    <w:rsid w:val="00DC0F2D"/>
    <w:rsid w:val="00DC40BA"/>
    <w:rsid w:val="00DC5183"/>
    <w:rsid w:val="00DC5ED7"/>
    <w:rsid w:val="00DE1E2E"/>
    <w:rsid w:val="00DE3068"/>
    <w:rsid w:val="00DE4667"/>
    <w:rsid w:val="00DE6FEC"/>
    <w:rsid w:val="00DE70CB"/>
    <w:rsid w:val="00DF5251"/>
    <w:rsid w:val="00DF55D7"/>
    <w:rsid w:val="00E05D0C"/>
    <w:rsid w:val="00E07898"/>
    <w:rsid w:val="00E11181"/>
    <w:rsid w:val="00E12B04"/>
    <w:rsid w:val="00E22CD7"/>
    <w:rsid w:val="00E31F08"/>
    <w:rsid w:val="00E33896"/>
    <w:rsid w:val="00E33B0E"/>
    <w:rsid w:val="00E35763"/>
    <w:rsid w:val="00E437E1"/>
    <w:rsid w:val="00E44B8F"/>
    <w:rsid w:val="00E46E3A"/>
    <w:rsid w:val="00E4792F"/>
    <w:rsid w:val="00E5118F"/>
    <w:rsid w:val="00E51FFF"/>
    <w:rsid w:val="00E52797"/>
    <w:rsid w:val="00E53AA4"/>
    <w:rsid w:val="00E628F9"/>
    <w:rsid w:val="00E648D8"/>
    <w:rsid w:val="00E81B32"/>
    <w:rsid w:val="00E83071"/>
    <w:rsid w:val="00E84BEA"/>
    <w:rsid w:val="00E8545E"/>
    <w:rsid w:val="00E87607"/>
    <w:rsid w:val="00E91ADA"/>
    <w:rsid w:val="00E91D4A"/>
    <w:rsid w:val="00E975EC"/>
    <w:rsid w:val="00EC2C08"/>
    <w:rsid w:val="00EC694A"/>
    <w:rsid w:val="00EC6ADD"/>
    <w:rsid w:val="00EC6E7F"/>
    <w:rsid w:val="00ED0B61"/>
    <w:rsid w:val="00ED3A05"/>
    <w:rsid w:val="00EE0B2F"/>
    <w:rsid w:val="00EE4962"/>
    <w:rsid w:val="00EE6636"/>
    <w:rsid w:val="00EE73AA"/>
    <w:rsid w:val="00EF3DDC"/>
    <w:rsid w:val="00EF62AB"/>
    <w:rsid w:val="00F00799"/>
    <w:rsid w:val="00F02836"/>
    <w:rsid w:val="00F03793"/>
    <w:rsid w:val="00F03D27"/>
    <w:rsid w:val="00F12245"/>
    <w:rsid w:val="00F12FFE"/>
    <w:rsid w:val="00F132F3"/>
    <w:rsid w:val="00F230EF"/>
    <w:rsid w:val="00F31A8F"/>
    <w:rsid w:val="00F31B50"/>
    <w:rsid w:val="00F3365C"/>
    <w:rsid w:val="00F34B1E"/>
    <w:rsid w:val="00F378F1"/>
    <w:rsid w:val="00F419BF"/>
    <w:rsid w:val="00F44C41"/>
    <w:rsid w:val="00F53815"/>
    <w:rsid w:val="00F53C4F"/>
    <w:rsid w:val="00F61F4F"/>
    <w:rsid w:val="00F62920"/>
    <w:rsid w:val="00F62E14"/>
    <w:rsid w:val="00F651BC"/>
    <w:rsid w:val="00F656CF"/>
    <w:rsid w:val="00F658A6"/>
    <w:rsid w:val="00F65B42"/>
    <w:rsid w:val="00F66615"/>
    <w:rsid w:val="00F76913"/>
    <w:rsid w:val="00F836A4"/>
    <w:rsid w:val="00F84697"/>
    <w:rsid w:val="00F85344"/>
    <w:rsid w:val="00F867F2"/>
    <w:rsid w:val="00F869C4"/>
    <w:rsid w:val="00F929E2"/>
    <w:rsid w:val="00F97526"/>
    <w:rsid w:val="00F9787A"/>
    <w:rsid w:val="00FB3215"/>
    <w:rsid w:val="00FB477C"/>
    <w:rsid w:val="00FC0312"/>
    <w:rsid w:val="00FC0FDC"/>
    <w:rsid w:val="00FC4D3A"/>
    <w:rsid w:val="00FD308F"/>
    <w:rsid w:val="00FD5E6C"/>
    <w:rsid w:val="00FD7C67"/>
    <w:rsid w:val="00FE1238"/>
    <w:rsid w:val="00FE44B8"/>
    <w:rsid w:val="00FE4E15"/>
    <w:rsid w:val="00FF1CAA"/>
    <w:rsid w:val="01FE7641"/>
    <w:rsid w:val="24F20F0E"/>
    <w:rsid w:val="258277C2"/>
    <w:rsid w:val="2A263CF6"/>
    <w:rsid w:val="394F014F"/>
    <w:rsid w:val="3FE4555B"/>
    <w:rsid w:val="44E74DEF"/>
    <w:rsid w:val="45B452E2"/>
    <w:rsid w:val="4ED17C62"/>
    <w:rsid w:val="4FBB1290"/>
    <w:rsid w:val="50453132"/>
    <w:rsid w:val="563C497E"/>
    <w:rsid w:val="573B4799"/>
    <w:rsid w:val="5A8A0B22"/>
    <w:rsid w:val="5FBC7730"/>
    <w:rsid w:val="63575D51"/>
    <w:rsid w:val="66814221"/>
    <w:rsid w:val="722B0743"/>
    <w:rsid w:val="78E008EC"/>
    <w:rsid w:val="791505C8"/>
    <w:rsid w:val="7EA4532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0"/>
    <w:autoRedefine/>
    <w:qFormat/>
    <w:uiPriority w:val="99"/>
    <w:pPr>
      <w:keepNext/>
      <w:keepLines/>
      <w:spacing w:before="260" w:after="260" w:line="416" w:lineRule="auto"/>
      <w:outlineLvl w:val="1"/>
    </w:pPr>
    <w:rPr>
      <w:rFonts w:ascii="Cambria" w:hAnsi="Cambria"/>
      <w:b/>
      <w:bCs/>
      <w:sz w:val="32"/>
      <w:szCs w:val="32"/>
    </w:rPr>
  </w:style>
  <w:style w:type="character" w:default="1" w:styleId="14">
    <w:name w:val="Default Paragraph Font"/>
    <w:autoRedefine/>
    <w:semiHidden/>
    <w:qFormat/>
    <w:uiPriority w:val="99"/>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Body Text Indent"/>
    <w:basedOn w:val="1"/>
    <w:link w:val="21"/>
    <w:autoRedefine/>
    <w:qFormat/>
    <w:uiPriority w:val="99"/>
    <w:pPr>
      <w:spacing w:after="120"/>
      <w:ind w:left="420" w:leftChars="200"/>
    </w:pPr>
  </w:style>
  <w:style w:type="paragraph" w:styleId="5">
    <w:name w:val="Date"/>
    <w:basedOn w:val="1"/>
    <w:next w:val="1"/>
    <w:link w:val="22"/>
    <w:autoRedefine/>
    <w:qFormat/>
    <w:uiPriority w:val="99"/>
    <w:pPr>
      <w:ind w:left="100" w:leftChars="2500"/>
    </w:pPr>
  </w:style>
  <w:style w:type="paragraph" w:styleId="6">
    <w:name w:val="Balloon Text"/>
    <w:basedOn w:val="1"/>
    <w:link w:val="23"/>
    <w:autoRedefine/>
    <w:semiHidden/>
    <w:qFormat/>
    <w:uiPriority w:val="99"/>
    <w:rPr>
      <w:sz w:val="18"/>
      <w:szCs w:val="18"/>
    </w:rPr>
  </w:style>
  <w:style w:type="paragraph" w:styleId="7">
    <w:name w:val="footer"/>
    <w:basedOn w:val="1"/>
    <w:link w:val="24"/>
    <w:autoRedefine/>
    <w:qFormat/>
    <w:uiPriority w:val="99"/>
    <w:pPr>
      <w:tabs>
        <w:tab w:val="center" w:pos="4153"/>
        <w:tab w:val="right" w:pos="8306"/>
      </w:tabs>
      <w:snapToGrid w:val="0"/>
      <w:jc w:val="left"/>
    </w:pPr>
    <w:rPr>
      <w:sz w:val="18"/>
      <w:szCs w:val="18"/>
    </w:rPr>
  </w:style>
  <w:style w:type="paragraph" w:styleId="8">
    <w:name w:val="header"/>
    <w:basedOn w:val="1"/>
    <w:link w:val="25"/>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Indent 3"/>
    <w:basedOn w:val="1"/>
    <w:link w:val="26"/>
    <w:autoRedefine/>
    <w:qFormat/>
    <w:uiPriority w:val="99"/>
    <w:pPr>
      <w:spacing w:after="120"/>
      <w:ind w:left="420" w:leftChars="200"/>
    </w:pPr>
    <w:rPr>
      <w:sz w:val="16"/>
      <w:szCs w:val="16"/>
    </w:rPr>
  </w:style>
  <w:style w:type="paragraph" w:styleId="10">
    <w:name w:val="HTML Preformatted"/>
    <w:basedOn w:val="1"/>
    <w:link w:val="32"/>
    <w:autoRedefine/>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1">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autoRedefine/>
    <w:qFormat/>
    <w:uiPriority w:val="99"/>
    <w:rPr>
      <w:rFonts w:cs="Times New Roman"/>
      <w:b/>
      <w:bCs/>
    </w:rPr>
  </w:style>
  <w:style w:type="character" w:styleId="16">
    <w:name w:val="page number"/>
    <w:basedOn w:val="14"/>
    <w:autoRedefine/>
    <w:qFormat/>
    <w:uiPriority w:val="99"/>
    <w:rPr>
      <w:rFonts w:cs="Times New Roman"/>
    </w:rPr>
  </w:style>
  <w:style w:type="character" w:styleId="17">
    <w:name w:val="Emphasis"/>
    <w:basedOn w:val="14"/>
    <w:autoRedefine/>
    <w:qFormat/>
    <w:uiPriority w:val="99"/>
    <w:rPr>
      <w:rFonts w:cs="Times New Roman"/>
      <w:i/>
      <w:iCs/>
    </w:rPr>
  </w:style>
  <w:style w:type="character" w:styleId="18">
    <w:name w:val="Hyperlink"/>
    <w:basedOn w:val="14"/>
    <w:autoRedefine/>
    <w:qFormat/>
    <w:uiPriority w:val="99"/>
    <w:rPr>
      <w:rFonts w:cs="Times New Roman"/>
      <w:color w:val="0000FF"/>
      <w:u w:val="single"/>
    </w:rPr>
  </w:style>
  <w:style w:type="character" w:customStyle="1" w:styleId="19">
    <w:name w:val="Heading 1 Char"/>
    <w:basedOn w:val="14"/>
    <w:link w:val="2"/>
    <w:autoRedefine/>
    <w:qFormat/>
    <w:locked/>
    <w:uiPriority w:val="99"/>
    <w:rPr>
      <w:rFonts w:cs="Times New Roman"/>
      <w:b/>
      <w:bCs/>
      <w:kern w:val="44"/>
      <w:sz w:val="44"/>
      <w:szCs w:val="44"/>
    </w:rPr>
  </w:style>
  <w:style w:type="character" w:customStyle="1" w:styleId="20">
    <w:name w:val="Heading 2 Char"/>
    <w:basedOn w:val="14"/>
    <w:link w:val="3"/>
    <w:autoRedefine/>
    <w:semiHidden/>
    <w:qFormat/>
    <w:locked/>
    <w:uiPriority w:val="99"/>
    <w:rPr>
      <w:rFonts w:ascii="Cambria" w:hAnsi="Cambria" w:eastAsia="宋体" w:cs="Times New Roman"/>
      <w:b/>
      <w:bCs/>
      <w:sz w:val="32"/>
      <w:szCs w:val="32"/>
    </w:rPr>
  </w:style>
  <w:style w:type="character" w:customStyle="1" w:styleId="21">
    <w:name w:val="Body Text Indent Char"/>
    <w:basedOn w:val="14"/>
    <w:link w:val="4"/>
    <w:autoRedefine/>
    <w:semiHidden/>
    <w:qFormat/>
    <w:locked/>
    <w:uiPriority w:val="99"/>
    <w:rPr>
      <w:rFonts w:cs="Times New Roman"/>
      <w:sz w:val="24"/>
      <w:szCs w:val="24"/>
    </w:rPr>
  </w:style>
  <w:style w:type="character" w:customStyle="1" w:styleId="22">
    <w:name w:val="Date Char"/>
    <w:basedOn w:val="14"/>
    <w:link w:val="5"/>
    <w:autoRedefine/>
    <w:semiHidden/>
    <w:qFormat/>
    <w:locked/>
    <w:uiPriority w:val="99"/>
    <w:rPr>
      <w:rFonts w:cs="Times New Roman"/>
      <w:sz w:val="24"/>
      <w:szCs w:val="24"/>
    </w:rPr>
  </w:style>
  <w:style w:type="character" w:customStyle="1" w:styleId="23">
    <w:name w:val="Balloon Text Char"/>
    <w:basedOn w:val="14"/>
    <w:link w:val="6"/>
    <w:autoRedefine/>
    <w:semiHidden/>
    <w:qFormat/>
    <w:locked/>
    <w:uiPriority w:val="99"/>
    <w:rPr>
      <w:rFonts w:cs="Times New Roman"/>
      <w:sz w:val="2"/>
    </w:rPr>
  </w:style>
  <w:style w:type="character" w:customStyle="1" w:styleId="24">
    <w:name w:val="Footer Char"/>
    <w:basedOn w:val="14"/>
    <w:link w:val="7"/>
    <w:autoRedefine/>
    <w:qFormat/>
    <w:locked/>
    <w:uiPriority w:val="99"/>
    <w:rPr>
      <w:rFonts w:cs="Times New Roman"/>
      <w:kern w:val="2"/>
      <w:sz w:val="18"/>
      <w:szCs w:val="18"/>
    </w:rPr>
  </w:style>
  <w:style w:type="character" w:customStyle="1" w:styleId="25">
    <w:name w:val="Header Char"/>
    <w:basedOn w:val="14"/>
    <w:link w:val="8"/>
    <w:autoRedefine/>
    <w:semiHidden/>
    <w:qFormat/>
    <w:locked/>
    <w:uiPriority w:val="99"/>
    <w:rPr>
      <w:rFonts w:cs="Times New Roman"/>
      <w:sz w:val="18"/>
      <w:szCs w:val="18"/>
    </w:rPr>
  </w:style>
  <w:style w:type="character" w:customStyle="1" w:styleId="26">
    <w:name w:val="Body Text Indent 3 Char"/>
    <w:basedOn w:val="14"/>
    <w:link w:val="9"/>
    <w:autoRedefine/>
    <w:semiHidden/>
    <w:qFormat/>
    <w:locked/>
    <w:uiPriority w:val="99"/>
    <w:rPr>
      <w:rFonts w:cs="Times New Roman"/>
      <w:sz w:val="16"/>
      <w:szCs w:val="16"/>
    </w:rPr>
  </w:style>
  <w:style w:type="paragraph" w:customStyle="1" w:styleId="27">
    <w:name w:val="Char"/>
    <w:basedOn w:val="1"/>
    <w:autoRedefine/>
    <w:qFormat/>
    <w:uiPriority w:val="99"/>
    <w:pPr>
      <w:widowControl/>
      <w:tabs>
        <w:tab w:val="left" w:pos="7350"/>
      </w:tabs>
      <w:spacing w:after="160" w:line="360" w:lineRule="auto"/>
      <w:ind w:left="149" w:leftChars="71" w:right="140" w:firstLine="4200" w:firstLineChars="1400"/>
      <w:jc w:val="left"/>
    </w:pPr>
    <w:rPr>
      <w:rFonts w:ascii="Verdana" w:hAnsi="Verdana" w:eastAsia="仿宋_GB2312" w:cs="Times New Roman"/>
      <w:kern w:val="0"/>
      <w:sz w:val="24"/>
      <w:szCs w:val="20"/>
      <w:lang w:eastAsia="en-US"/>
    </w:rPr>
  </w:style>
  <w:style w:type="paragraph" w:customStyle="1" w:styleId="28">
    <w:name w:val="p0"/>
    <w:basedOn w:val="1"/>
    <w:autoRedefine/>
    <w:qFormat/>
    <w:uiPriority w:val="99"/>
    <w:pPr>
      <w:widowControl/>
      <w:spacing w:before="100" w:beforeAutospacing="1" w:after="100" w:afterAutospacing="1"/>
      <w:jc w:val="left"/>
    </w:pPr>
    <w:rPr>
      <w:rFonts w:ascii="宋体" w:hAnsi="宋体" w:cs="宋体"/>
      <w:kern w:val="0"/>
      <w:sz w:val="24"/>
    </w:rPr>
  </w:style>
  <w:style w:type="character" w:customStyle="1" w:styleId="29">
    <w:name w:val="15"/>
    <w:basedOn w:val="14"/>
    <w:autoRedefine/>
    <w:qFormat/>
    <w:uiPriority w:val="99"/>
    <w:rPr>
      <w:rFonts w:cs="Times New Roman"/>
    </w:rPr>
  </w:style>
  <w:style w:type="paragraph" w:styleId="30">
    <w:name w:val="List Paragraph"/>
    <w:basedOn w:val="1"/>
    <w:autoRedefine/>
    <w:qFormat/>
    <w:uiPriority w:val="99"/>
    <w:pPr>
      <w:ind w:firstLine="420" w:firstLineChars="200"/>
    </w:pPr>
  </w:style>
  <w:style w:type="paragraph" w:customStyle="1" w:styleId="31">
    <w:name w:val="16"/>
    <w:basedOn w:val="1"/>
    <w:autoRedefine/>
    <w:qFormat/>
    <w:uiPriority w:val="99"/>
    <w:pPr>
      <w:widowControl/>
      <w:spacing w:before="100" w:beforeAutospacing="1" w:after="100" w:afterAutospacing="1"/>
      <w:jc w:val="left"/>
    </w:pPr>
    <w:rPr>
      <w:rFonts w:ascii="宋体" w:hAnsi="宋体" w:cs="宋体"/>
      <w:kern w:val="0"/>
      <w:sz w:val="24"/>
    </w:rPr>
  </w:style>
  <w:style w:type="character" w:customStyle="1" w:styleId="32">
    <w:name w:val="HTML Preformatted Char"/>
    <w:basedOn w:val="14"/>
    <w:link w:val="10"/>
    <w:autoRedefine/>
    <w:qFormat/>
    <w:locked/>
    <w:uiPriority w:val="99"/>
    <w:rPr>
      <w:rFonts w:asci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 China</Company>
  <Pages>4</Pages>
  <Words>75</Words>
  <Characters>429</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2023-07-06T01:59:00Z</dcterms:created>
  <dc:creator>Lenovo User</dc:creator>
  <cp:lastModifiedBy>WPS_390281945</cp:lastModifiedBy>
  <cp:lastPrinted>2023-08-10T05:03:00Z</cp:lastPrinted>
  <dcterms:modified xsi:type="dcterms:W3CDTF">2024-04-12T05:08:43Z</dcterms:modified>
  <dc:title>沈化院委发〔2004〕40号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16AEB2BC39DA410A89392602D1069AC8_12</vt:lpwstr>
  </property>
</Properties>
</file>