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沈阳科技学院实验室工作管理办法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沈科发〔2024〕55 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总 则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第一条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为加强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学校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实验室的建设和管理，保障实验室教学质量，提高办学效益，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根据国家教育部《高等学校实验室工作规程》等文件相关要求，结合学校工作实际，特制定本办法。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第二条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学校实验室管理工作按二级管理的思路进行，实施校、系（部院）二级管理的模式。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第三条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各类实验室在分管校长领导下，由学校履行管理职能，协调有关工作。各系（部院）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应指定一名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主任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分管实验室工作，并有专职的实验室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人员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实施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系（部院）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对实验室的管理职能。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第四条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学校的实验室建设，要统筹规划，合理设置，按照人才培养目标和专业建设、课程建设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规划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，进一步优化教学资源配置、最大限度地发挥人、财、物的统筹优势，实现仪器设备资源共享，提高办学效益。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实验室的任务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全校各实验室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highlight w:val="none"/>
        </w:rPr>
        <w:t>应按《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沈阳科技学院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highlight w:val="none"/>
        </w:rPr>
        <w:t>实验教学管理办法》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的要求实施对实验室的管理，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执行专业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人才培养方案，安排好实验指导人员，完善实验教学大纲、实验指导书、实验教材等教学资料，保质保量地开出各类教学实验。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按照实验大纲的要求组织实验教学，努力提高实验教学质量。同时应注意吸收科研和教学的新成果，更新实验内容，改革实验教学方法，通过实验培养学生理论联系实际的学风、严谨的科学态度和分析问题、解决问题的能力。努力使实验室成为学生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综合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素质教育的重要领地。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须积极创造条件向师生和社会开放，实验室应逐步实现时间和内容上的开放，发挥实验室学术和技术优势，进一步提高仪器设备的使用效率，各类实验室在保证完成教学任务的基础上，要加强与社会各行业的联系，挖掘潜力，积极开展社会服务、技术开发及多种类型的学术和技术交流活动，增强自身活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第三章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实验室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的建制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凡新建、合并、调整、撤销实验室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，必须由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系（部院）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申请，报主管部门审核，经学校正式批准后执行。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九条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设置的必要条件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（一）有稳定的学科发展方向和饱满的实验教学任务。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（二）有符合实验技术工作要求的房舍、设施及环境等物质条件。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（三）有足够数量和配套齐全的仪器设备。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（四）有合格的实验室专职工作人员。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（五）有科学的工作规范和完善的管理制度。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设置的基本原则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 xml:space="preserve"> 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设置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须适应专业建设和发展，适应学校人才培养需要，统筹规划，合理布局，注重提高实验室（实训室）的整体使用效率和优化资源配置，实现资源开放共享，避免重复建设。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第四章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 xml:space="preserve"> 实验室的管理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学校实验室工作由负责教学的副校长主管，教务处为学校实验室管理的职能部门。实验室实行校、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级管理，以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系（部院）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为主的管理模式。学校各实验室实行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系部主管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主任负责制，对实验室建设、改革和管理负责。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加强实验技术队伍建设是师资队伍建设的重要方面，实验室要建立健全岗位责任制，加强对实验技术人员的培养和考核，努力提高实验室工作人员的整体水平。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努力创造优良的实验教学环境，做好仪器设备的管理、维修、计量及标定工作，做到实验室家具、仪器设备布局合理、摆放整齐、整洁卫生。使仪器设备经常处于完好状态。同时要积极开展试验装置的研究和制作工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实验室要做好工作环境管理和劳动保护工作。要针对高温、低温、辐射、噪声、粉尘等对人体有害的环境，切实加强治理、监督和劳动保护工作。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实验室要严格遵守国务院颁发的《危险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化学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品安全管理条例》及《中华人民共和国保守国家秘密法》等有关安全保密的法规和制度，严格执行《实验室安全制度》，定期检查防火、防暴、防盗、防事故等方面安全措施的落实情况，切实保障人身和财产的安全。要经常对实验人员进行安全教育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实验室要严格遵守国家环境保护工作的有关规定，不随意排放废气、废水、废物，不得污染环境。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学校对实验室低值易耗品实行二级管理。实验室要严格物资管理，做到进货有登记，出库有签字。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十八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实验室要建立规范的工作档案制度。按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沈阳科技学院实验教学管理办法》以实验有关工作的要求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做好整理、分类和归档工作。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九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实验室要建立健全实验室基本信息收集管理制度。根据国家教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育部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及学校对实验室基本信息的要求，规范统计行为，提高信息数据收集质量、保证统计数据的真实性与可靠性。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第二十条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实验室工作人员实行坐班制。学校有关部门对实验室工作人员的工作量、工作业绩等进行考核。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第二十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实验室要实行规范化管理、完善各项规章制度。采用计算机等现代化手段，对实验室的工作、人员、物资、经费等信息进行管理。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第二十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开放实验室要按照《沈阳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科技学院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实验室开放管理办法》进行建设与管理。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第五章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附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则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第二十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本办法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自发布之日起施行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，由教务处负责解释。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C89297-19D8-4F66-BA98-37E29BF1CE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211714-981D-46C7-831B-C4153781C6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A62DE9-38D1-4328-83F6-E6640061A17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1868F0E-9E1F-42F2-8CD2-00DB4A5911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519246F"/>
    <w:rsid w:val="091F54C0"/>
    <w:rsid w:val="09D9656D"/>
    <w:rsid w:val="0DC42165"/>
    <w:rsid w:val="110F3971"/>
    <w:rsid w:val="115E473E"/>
    <w:rsid w:val="16E976BD"/>
    <w:rsid w:val="1752670E"/>
    <w:rsid w:val="18092536"/>
    <w:rsid w:val="19954C22"/>
    <w:rsid w:val="1CD67C30"/>
    <w:rsid w:val="20627D7E"/>
    <w:rsid w:val="23CA5C3E"/>
    <w:rsid w:val="2CD71115"/>
    <w:rsid w:val="2E864B36"/>
    <w:rsid w:val="31052AB9"/>
    <w:rsid w:val="33404B99"/>
    <w:rsid w:val="35E60E9D"/>
    <w:rsid w:val="4C6A61A8"/>
    <w:rsid w:val="57312517"/>
    <w:rsid w:val="58971D57"/>
    <w:rsid w:val="60FD5148"/>
    <w:rsid w:val="647775EC"/>
    <w:rsid w:val="68FB4E37"/>
    <w:rsid w:val="700F0AD7"/>
    <w:rsid w:val="78476C8B"/>
    <w:rsid w:val="7904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1897</Words>
  <Characters>1901</Characters>
  <Lines>0</Lines>
  <Paragraphs>0</Paragraphs>
  <TotalTime>8</TotalTime>
  <ScaleCrop>false</ScaleCrop>
  <LinksUpToDate>false</LinksUpToDate>
  <CharactersWithSpaces>1967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2024-03-19T13:52:00Z</dcterms:created>
  <dc:creator>WIN10</dc:creator>
  <cp:lastModifiedBy>小辰辰</cp:lastModifiedBy>
  <dcterms:modified xsi:type="dcterms:W3CDTF">2024-08-30T05:31:32Z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97D3C34FF22549489F1F48C9F035169E_12</vt:lpwstr>
  </property>
</Properties>
</file>